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9E5B89" w:rsidTr="009E5B89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9E5B89" w:rsidRDefault="009E5B89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9E5B89" w:rsidRDefault="009E5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9E5B89" w:rsidRDefault="009E5B8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9E5B89" w:rsidRDefault="009E5B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9E5B89" w:rsidRDefault="009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9E5B89" w:rsidRDefault="009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130" cy="69215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9E5B89" w:rsidRDefault="009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9E5B89" w:rsidRDefault="009E5B8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9E5B89" w:rsidRDefault="009E5B8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9E5B89" w:rsidRDefault="009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9E5B89" w:rsidTr="009E5B89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5B89" w:rsidRDefault="009E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9E5B89" w:rsidRDefault="009E5B8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9E5B89" w:rsidRDefault="009E5B89" w:rsidP="009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E5B89" w:rsidRDefault="009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5B89" w:rsidRDefault="009E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9E5B89" w:rsidRDefault="009E5B8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9E5B89" w:rsidRDefault="009E5B89" w:rsidP="009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</w:tc>
      </w:tr>
    </w:tbl>
    <w:p w:rsidR="00E73450" w:rsidRDefault="00E73450"/>
    <w:p w:rsidR="009E5B89" w:rsidRPr="009E5B89" w:rsidRDefault="009E5B89" w:rsidP="009E5B8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B8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E5B89" w:rsidRPr="009E5B89" w:rsidRDefault="009E5B89" w:rsidP="009E5B8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B89" w:rsidRPr="009E5B89" w:rsidRDefault="009E5B89" w:rsidP="009E5B89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62 от 18 августа </w:t>
      </w:r>
      <w:r w:rsidRPr="009E5B89">
        <w:rPr>
          <w:rFonts w:ascii="Times New Roman" w:hAnsi="Times New Roman" w:cs="Times New Roman"/>
          <w:bCs/>
          <w:sz w:val="28"/>
          <w:szCs w:val="28"/>
        </w:rPr>
        <w:t xml:space="preserve"> 2021 года</w:t>
      </w:r>
    </w:p>
    <w:p w:rsidR="009E5B89" w:rsidRPr="009E5B89" w:rsidRDefault="009E5B89" w:rsidP="009E5B8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B89" w:rsidRPr="009E5B89" w:rsidRDefault="009E5B89" w:rsidP="009E5B8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B89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9E5B89" w:rsidRPr="009E5B89" w:rsidRDefault="009E5B89" w:rsidP="009E5B8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B89">
        <w:rPr>
          <w:rFonts w:ascii="Times New Roman" w:hAnsi="Times New Roman" w:cs="Times New Roman"/>
          <w:b/>
          <w:bCs/>
          <w:sz w:val="28"/>
          <w:szCs w:val="28"/>
        </w:rPr>
        <w:t xml:space="preserve"> «Молодежная политика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Шиньшинском</w:t>
      </w:r>
      <w:proofErr w:type="spellEnd"/>
      <w:r w:rsidRPr="009E5B8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 w:rsidR="009E5B89" w:rsidRPr="009E5B89" w:rsidRDefault="009E5B89" w:rsidP="009E5B8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B89">
        <w:rPr>
          <w:rFonts w:ascii="Times New Roman" w:hAnsi="Times New Roman" w:cs="Times New Roman"/>
          <w:b/>
          <w:bCs/>
          <w:sz w:val="28"/>
          <w:szCs w:val="28"/>
        </w:rPr>
        <w:t xml:space="preserve"> на 2021-2025 годы»</w:t>
      </w:r>
    </w:p>
    <w:p w:rsidR="009E5B89" w:rsidRPr="009E5B89" w:rsidRDefault="009E5B89" w:rsidP="009E5B8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9E5B89">
        <w:rPr>
          <w:rStyle w:val="normaltextrun"/>
          <w:sz w:val="28"/>
          <w:szCs w:val="28"/>
        </w:rPr>
        <w:t xml:space="preserve">Руководствуясь </w:t>
      </w:r>
      <w:bookmarkStart w:id="0" w:name="_Hlk63343783"/>
      <w:r w:rsidRPr="009E5B89">
        <w:rPr>
          <w:rStyle w:val="normaltextrun"/>
          <w:sz w:val="28"/>
          <w:szCs w:val="28"/>
        </w:rPr>
        <w:t xml:space="preserve">Федеральными законами от 30.12.2020 </w:t>
      </w:r>
      <w:proofErr w:type="spellStart"/>
      <w:r w:rsidRPr="009E5B89">
        <w:rPr>
          <w:rStyle w:val="normaltextrun"/>
          <w:sz w:val="28"/>
          <w:szCs w:val="28"/>
        </w:rPr>
        <w:t>г.№</w:t>
      </w:r>
      <w:proofErr w:type="spellEnd"/>
      <w:r w:rsidRPr="009E5B89">
        <w:rPr>
          <w:rStyle w:val="normaltextrun"/>
          <w:sz w:val="28"/>
          <w:szCs w:val="28"/>
        </w:rPr>
        <w:t xml:space="preserve"> 489 «О молодежной политике в Российской Федерации» </w:t>
      </w:r>
      <w:bookmarkEnd w:id="0"/>
      <w:r w:rsidRPr="009E5B89">
        <w:rPr>
          <w:rStyle w:val="normaltextrun"/>
          <w:sz w:val="28"/>
          <w:szCs w:val="28"/>
        </w:rPr>
        <w:t xml:space="preserve">и  от 06.10.2003 № 131 «Об общих принципах организации местного самоуправления в Российской Федерации» (с изменениями), Уставом </w:t>
      </w:r>
      <w:proofErr w:type="spellStart"/>
      <w:r>
        <w:rPr>
          <w:rStyle w:val="normaltextrun"/>
          <w:sz w:val="28"/>
          <w:szCs w:val="28"/>
        </w:rPr>
        <w:t>Шиньшинского</w:t>
      </w:r>
      <w:proofErr w:type="spellEnd"/>
      <w:r w:rsidRPr="009E5B89">
        <w:rPr>
          <w:rStyle w:val="normaltextrun"/>
          <w:sz w:val="28"/>
          <w:szCs w:val="28"/>
        </w:rPr>
        <w:t xml:space="preserve"> сельского поселения, в целях осуществления деятельности в сфере молодежной политики, </w:t>
      </w:r>
      <w:proofErr w:type="spellStart"/>
      <w:r>
        <w:rPr>
          <w:rStyle w:val="normaltextrun"/>
          <w:sz w:val="28"/>
          <w:szCs w:val="28"/>
        </w:rPr>
        <w:t>Шиньшинская</w:t>
      </w:r>
      <w:proofErr w:type="spellEnd"/>
      <w:r w:rsidRPr="009E5B89">
        <w:rPr>
          <w:rStyle w:val="normaltextrun"/>
          <w:sz w:val="28"/>
          <w:szCs w:val="28"/>
        </w:rPr>
        <w:t xml:space="preserve"> сельская администрация</w:t>
      </w:r>
      <w:r w:rsidRPr="009E5B89">
        <w:rPr>
          <w:rStyle w:val="eop"/>
          <w:sz w:val="28"/>
          <w:szCs w:val="28"/>
        </w:rPr>
        <w:t> </w:t>
      </w:r>
      <w:r w:rsidRPr="009E5B89">
        <w:rPr>
          <w:rStyle w:val="normaltextrun"/>
          <w:sz w:val="28"/>
          <w:szCs w:val="28"/>
        </w:rPr>
        <w:t>постановляет:</w:t>
      </w:r>
    </w:p>
    <w:p w:rsidR="009E5B89" w:rsidRPr="009E5B89" w:rsidRDefault="009E5B89" w:rsidP="009E5B8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9E5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«Молодежная политика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Шиньшинском</w:t>
      </w:r>
      <w:proofErr w:type="spellEnd"/>
      <w:r w:rsidRPr="009E5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на 2021-2025 годы».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2. Предусмотреть в бюджете поселения денежные средства на реализацию данной программы.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E5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постановления на информационном стенде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Шиньшинской</w:t>
      </w:r>
      <w:proofErr w:type="spellEnd"/>
      <w:r w:rsidRPr="009E5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администрации.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color w:val="000000"/>
          <w:sz w:val="28"/>
          <w:szCs w:val="28"/>
        </w:rPr>
        <w:t>4. Постановление вступает в силу с момента подписания и распространяется на правоотношения, возникшие с 01.01.2020 года.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9E5B89">
        <w:rPr>
          <w:rFonts w:ascii="Times New Roman" w:eastAsia="Times New Roman" w:hAnsi="Times New Roman" w:cs="Times New Roman"/>
          <w:sz w:val="28"/>
          <w:szCs w:val="28"/>
        </w:rPr>
        <w:t>Контроль, за</w:t>
      </w:r>
      <w:proofErr w:type="gramEnd"/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постановления, оставляю за собой</w:t>
      </w:r>
      <w:r w:rsidRPr="009E5B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Шиньшинской</w:t>
      </w:r>
      <w:proofErr w:type="spellEnd"/>
    </w:p>
    <w:p w:rsidR="009E5B89" w:rsidRPr="009E5B89" w:rsidRDefault="009E5B89" w:rsidP="009E5B89">
      <w:pPr>
        <w:pStyle w:val="msonormalbullet2gif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E5B89">
        <w:rPr>
          <w:sz w:val="28"/>
          <w:szCs w:val="28"/>
        </w:rPr>
        <w:t xml:space="preserve"> сельской администрации </w:t>
      </w:r>
      <w:r w:rsidRPr="009E5B89">
        <w:rPr>
          <w:sz w:val="28"/>
          <w:szCs w:val="28"/>
        </w:rPr>
        <w:tab/>
      </w:r>
      <w:r>
        <w:rPr>
          <w:sz w:val="28"/>
          <w:szCs w:val="28"/>
        </w:rPr>
        <w:tab/>
        <w:t>П.С.Иванова</w:t>
      </w:r>
    </w:p>
    <w:p w:rsidR="009E5B89" w:rsidRPr="009E5B89" w:rsidRDefault="009E5B89" w:rsidP="009E5B89">
      <w:pPr>
        <w:pStyle w:val="ConsPlusNonformat"/>
        <w:tabs>
          <w:tab w:val="left" w:pos="4425"/>
        </w:tabs>
        <w:rPr>
          <w:rFonts w:ascii="Times New Roman" w:hAnsi="Times New Roman" w:cs="Times New Roman"/>
          <w:b/>
          <w:sz w:val="28"/>
          <w:szCs w:val="28"/>
        </w:rPr>
      </w:pPr>
    </w:p>
    <w:p w:rsidR="009E5B89" w:rsidRPr="009E5B89" w:rsidRDefault="009E5B89" w:rsidP="009E5B89">
      <w:pPr>
        <w:pStyle w:val="ConsPlusNonformat"/>
        <w:tabs>
          <w:tab w:val="left" w:pos="4425"/>
        </w:tabs>
        <w:rPr>
          <w:rFonts w:ascii="Times New Roman" w:hAnsi="Times New Roman" w:cs="Times New Roman"/>
          <w:b/>
          <w:sz w:val="28"/>
          <w:szCs w:val="28"/>
        </w:rPr>
      </w:pPr>
    </w:p>
    <w:p w:rsidR="009E5B89" w:rsidRPr="009E5B89" w:rsidRDefault="009E5B89" w:rsidP="009E5B89">
      <w:pPr>
        <w:pStyle w:val="ConsPlusNonformat"/>
        <w:tabs>
          <w:tab w:val="left" w:pos="4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B89" w:rsidRPr="009E5B89" w:rsidRDefault="009E5B89" w:rsidP="009E5B89">
      <w:pPr>
        <w:pStyle w:val="ConsPlusNonformat"/>
        <w:tabs>
          <w:tab w:val="left" w:pos="4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B89" w:rsidRPr="009E5B89" w:rsidRDefault="009E5B89" w:rsidP="009E5B89">
      <w:pPr>
        <w:pStyle w:val="ConsPlusNonformat"/>
        <w:tabs>
          <w:tab w:val="left" w:pos="4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9E5B89" w:rsidRPr="009E5B89" w:rsidRDefault="009E5B89" w:rsidP="009E5B89">
      <w:pPr>
        <w:pStyle w:val="ConsPlusNonformat"/>
        <w:tabs>
          <w:tab w:val="left" w:pos="4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8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E5B89" w:rsidRPr="009E5B89" w:rsidRDefault="009E5B89" w:rsidP="009E5B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89">
        <w:rPr>
          <w:rFonts w:ascii="Times New Roman" w:hAnsi="Times New Roman" w:cs="Times New Roman"/>
          <w:b/>
          <w:sz w:val="28"/>
          <w:szCs w:val="28"/>
        </w:rPr>
        <w:t>Муниципальной программы «Молодежная политика</w:t>
      </w:r>
    </w:p>
    <w:p w:rsidR="009E5B89" w:rsidRPr="009E5B89" w:rsidRDefault="009E5B89" w:rsidP="009E5B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Шиньшинском</w:t>
      </w:r>
      <w:proofErr w:type="spellEnd"/>
      <w:r w:rsidRPr="009E5B8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 на 2021-2025 годы»</w:t>
      </w:r>
    </w:p>
    <w:p w:rsidR="009E5B89" w:rsidRPr="009E5B89" w:rsidRDefault="009E5B89" w:rsidP="009E5B8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"/>
        <w:gridCol w:w="2033"/>
        <w:gridCol w:w="7505"/>
      </w:tblGrid>
      <w:tr w:rsidR="009E5B89" w:rsidRPr="009E5B89" w:rsidTr="00EC6BD3">
        <w:trPr>
          <w:trHeight w:val="1098"/>
        </w:trPr>
        <w:tc>
          <w:tcPr>
            <w:tcW w:w="377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05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Шиньшинская</w:t>
            </w:r>
            <w:proofErr w:type="spellEnd"/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сельская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Моркинского</w:t>
            </w: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Республики Марий Эл</w:t>
            </w:r>
          </w:p>
        </w:tc>
      </w:tr>
      <w:tr w:rsidR="009E5B89" w:rsidRPr="009E5B89" w:rsidTr="00EC6BD3">
        <w:trPr>
          <w:trHeight w:val="827"/>
        </w:trPr>
        <w:tc>
          <w:tcPr>
            <w:tcW w:w="377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505" w:type="dxa"/>
          </w:tcPr>
          <w:p w:rsidR="009E5B89" w:rsidRPr="009E5B89" w:rsidRDefault="009E5B89" w:rsidP="009E5B89">
            <w:pPr>
              <w:tabs>
                <w:tab w:val="left" w:pos="17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создание условий для всестороннего развития молодежи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Шиньшинского</w:t>
            </w:r>
            <w:proofErr w:type="spellEnd"/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интересах социально-экономического развития  поселения.</w:t>
            </w:r>
          </w:p>
        </w:tc>
      </w:tr>
      <w:tr w:rsidR="009E5B89" w:rsidRPr="009E5B89" w:rsidTr="00EC6BD3">
        <w:trPr>
          <w:trHeight w:val="1926"/>
        </w:trPr>
        <w:tc>
          <w:tcPr>
            <w:tcW w:w="377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3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05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- вовлечение молодежи в общественную деятельность;</w:t>
            </w:r>
          </w:p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системы военно-патриотического воспитания молодежи;</w:t>
            </w:r>
          </w:p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профилактика  употребления наркотических средств и психотропных веществ;</w:t>
            </w:r>
          </w:p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- укрепление законности, правопорядка, защита прав и свобод граждан;</w:t>
            </w:r>
          </w:p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профилактика правонарушений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Шиньшинского</w:t>
            </w:r>
            <w:proofErr w:type="spellEnd"/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физической культуры и спорта в сельском поселении;</w:t>
            </w:r>
          </w:p>
        </w:tc>
      </w:tr>
      <w:tr w:rsidR="009E5B89" w:rsidRPr="009E5B89" w:rsidTr="00EC6BD3">
        <w:trPr>
          <w:trHeight w:val="827"/>
        </w:trPr>
        <w:tc>
          <w:tcPr>
            <w:tcW w:w="377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033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505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E5B89" w:rsidRPr="009E5B89" w:rsidTr="00EC6BD3">
        <w:trPr>
          <w:trHeight w:val="1693"/>
        </w:trPr>
        <w:tc>
          <w:tcPr>
            <w:tcW w:w="377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3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7505" w:type="dxa"/>
          </w:tcPr>
          <w:p w:rsidR="009E5B89" w:rsidRPr="009E5B89" w:rsidRDefault="009E5B89" w:rsidP="009E5B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hAnsi="Times New Roman" w:cs="Times New Roman"/>
                <w:sz w:val="28"/>
                <w:szCs w:val="28"/>
              </w:rPr>
              <w:t>- 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 количества молодых людей в возрасте от 14 до 30 лет, принимающих участие в творческих, социальных, патриотических и иных мероприятиях для молодежи.</w:t>
            </w:r>
          </w:p>
        </w:tc>
      </w:tr>
      <w:tr w:rsidR="009E5B89" w:rsidRPr="009E5B89" w:rsidTr="00EC6BD3">
        <w:trPr>
          <w:trHeight w:val="1269"/>
        </w:trPr>
        <w:tc>
          <w:tcPr>
            <w:tcW w:w="377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2033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505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2021 - 2025 годы в один этап</w:t>
            </w:r>
          </w:p>
        </w:tc>
      </w:tr>
      <w:tr w:rsidR="009E5B89" w:rsidRPr="009E5B89" w:rsidTr="00EC6BD3">
        <w:trPr>
          <w:trHeight w:val="1693"/>
        </w:trPr>
        <w:tc>
          <w:tcPr>
            <w:tcW w:w="377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3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505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финансирования:</w:t>
            </w:r>
          </w:p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федерального бюджета;</w:t>
            </w:r>
          </w:p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местного бюджета.</w:t>
            </w:r>
          </w:p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2021-2025 годов, будут уточнены при формировании проектов бюджета поселения с учетом изменения ассигнований областного бюджета.</w:t>
            </w:r>
          </w:p>
        </w:tc>
      </w:tr>
      <w:tr w:rsidR="009E5B89" w:rsidRPr="009E5B89" w:rsidTr="00EC6BD3">
        <w:trPr>
          <w:trHeight w:val="1693"/>
        </w:trPr>
        <w:tc>
          <w:tcPr>
            <w:tcW w:w="377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505" w:type="dxa"/>
          </w:tcPr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эффективности реализации молодежной политики в интересах развития сельского поселения;</w:t>
            </w:r>
          </w:p>
          <w:p w:rsidR="009E5B89" w:rsidRPr="009E5B89" w:rsidRDefault="009E5B89" w:rsidP="009E5B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создание системы привлечения молодежи к решению актуальных социально-экономических проблем поселения. </w:t>
            </w:r>
          </w:p>
        </w:tc>
      </w:tr>
    </w:tbl>
    <w:p w:rsidR="009E5B89" w:rsidRPr="009E5B89" w:rsidRDefault="009E5B89" w:rsidP="009E5B8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89" w:rsidRPr="009E5B89" w:rsidRDefault="009E5B89" w:rsidP="009E5B89">
      <w:pPr>
        <w:adjustRightInd w:val="0"/>
        <w:spacing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89" w:rsidRPr="009E5B89" w:rsidRDefault="009E5B89" w:rsidP="009E5B8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Приоритеты политики сельского поселения в сфере реализации муниципальной программы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Молодежь - один из главных факторов обеспечения развития государства и общества.</w:t>
      </w:r>
    </w:p>
    <w:p w:rsidR="009E5B89" w:rsidRPr="009E5B89" w:rsidRDefault="009E5B89" w:rsidP="009E5B89">
      <w:pPr>
        <w:pStyle w:val="ConsPlusNormal"/>
        <w:ind w:firstLine="708"/>
        <w:jc w:val="both"/>
        <w:rPr>
          <w:sz w:val="28"/>
          <w:szCs w:val="28"/>
        </w:rPr>
      </w:pPr>
      <w:r w:rsidRPr="009E5B89">
        <w:rPr>
          <w:sz w:val="28"/>
          <w:szCs w:val="28"/>
        </w:rPr>
        <w:t xml:space="preserve">На территории  </w:t>
      </w:r>
      <w:proofErr w:type="spellStart"/>
      <w:r>
        <w:rPr>
          <w:sz w:val="28"/>
          <w:szCs w:val="28"/>
        </w:rPr>
        <w:t>Шиньшинского</w:t>
      </w:r>
      <w:proofErr w:type="spellEnd"/>
      <w:r w:rsidRPr="009E5B89">
        <w:rPr>
          <w:sz w:val="28"/>
          <w:szCs w:val="28"/>
        </w:rPr>
        <w:t xml:space="preserve"> сельского поселения проживает </w:t>
      </w:r>
      <w:r>
        <w:rPr>
          <w:sz w:val="28"/>
          <w:szCs w:val="28"/>
        </w:rPr>
        <w:t>2538</w:t>
      </w:r>
      <w:r w:rsidRPr="009E5B89">
        <w:rPr>
          <w:sz w:val="28"/>
          <w:szCs w:val="28"/>
        </w:rPr>
        <w:t xml:space="preserve"> человек, из них дети и молодежь более 700</w:t>
      </w:r>
      <w:r w:rsidRPr="009E5B89">
        <w:rPr>
          <w:color w:val="FF0000"/>
          <w:sz w:val="28"/>
          <w:szCs w:val="28"/>
        </w:rPr>
        <w:t xml:space="preserve"> </w:t>
      </w:r>
      <w:r w:rsidRPr="009E5B89">
        <w:rPr>
          <w:sz w:val="28"/>
          <w:szCs w:val="28"/>
        </w:rPr>
        <w:t xml:space="preserve">человек. </w:t>
      </w:r>
      <w:r w:rsidRPr="009E5B89"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Шиньшинского</w:t>
      </w:r>
      <w:proofErr w:type="spellEnd"/>
      <w:r w:rsidRPr="009E5B89">
        <w:rPr>
          <w:color w:val="000000"/>
          <w:sz w:val="28"/>
          <w:szCs w:val="28"/>
        </w:rPr>
        <w:t xml:space="preserve"> сельского поселения действуют МОУ </w:t>
      </w:r>
      <w:proofErr w:type="spellStart"/>
      <w:r>
        <w:rPr>
          <w:sz w:val="28"/>
          <w:szCs w:val="28"/>
        </w:rPr>
        <w:t>Шиньшинская</w:t>
      </w:r>
      <w:proofErr w:type="spellEnd"/>
      <w:r w:rsidRPr="009E5B89">
        <w:rPr>
          <w:color w:val="000000"/>
          <w:sz w:val="28"/>
          <w:szCs w:val="28"/>
        </w:rPr>
        <w:t xml:space="preserve"> средняя общеобразовательная школа</w:t>
      </w:r>
      <w:r>
        <w:rPr>
          <w:sz w:val="28"/>
          <w:szCs w:val="28"/>
        </w:rPr>
        <w:t xml:space="preserve"> и </w:t>
      </w:r>
      <w:r w:rsidRPr="009E5B89">
        <w:rPr>
          <w:color w:val="000000"/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Нужключинская</w:t>
      </w:r>
      <w:proofErr w:type="spellEnd"/>
      <w:r w:rsidRPr="009E5B89">
        <w:rPr>
          <w:color w:val="000000"/>
          <w:sz w:val="28"/>
          <w:szCs w:val="28"/>
        </w:rPr>
        <w:t xml:space="preserve"> средняя общеобразовательная школа</w:t>
      </w:r>
    </w:p>
    <w:p w:rsidR="009E5B89" w:rsidRPr="009E5B89" w:rsidRDefault="009E5B89" w:rsidP="009E5B89">
      <w:pPr>
        <w:pStyle w:val="ConsPlusNormal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Шиньшинский</w:t>
      </w:r>
      <w:proofErr w:type="spellEnd"/>
      <w:r>
        <w:rPr>
          <w:sz w:val="28"/>
          <w:szCs w:val="28"/>
        </w:rPr>
        <w:t xml:space="preserve"> СДК, </w:t>
      </w:r>
      <w:proofErr w:type="spellStart"/>
      <w:r>
        <w:rPr>
          <w:sz w:val="28"/>
          <w:szCs w:val="28"/>
        </w:rPr>
        <w:t>Татчодраяльский</w:t>
      </w:r>
      <w:proofErr w:type="spellEnd"/>
      <w:r>
        <w:rPr>
          <w:sz w:val="28"/>
          <w:szCs w:val="28"/>
        </w:rPr>
        <w:t xml:space="preserve"> СК, </w:t>
      </w:r>
      <w:proofErr w:type="spellStart"/>
      <w:r>
        <w:rPr>
          <w:sz w:val="28"/>
          <w:szCs w:val="28"/>
        </w:rPr>
        <w:t>Токпердинский</w:t>
      </w:r>
      <w:proofErr w:type="spellEnd"/>
      <w:r w:rsidRPr="009E5B89">
        <w:rPr>
          <w:sz w:val="28"/>
          <w:szCs w:val="28"/>
        </w:rPr>
        <w:t xml:space="preserve"> СК. Для активного участия молодежи в жизни поселения, необходим ряд мероприятий для развития молодежного движения в поселении.</w:t>
      </w:r>
    </w:p>
    <w:p w:rsidR="009E5B89" w:rsidRPr="009E5B89" w:rsidRDefault="009E5B89" w:rsidP="009E5B89">
      <w:pPr>
        <w:pStyle w:val="ConsPlusNormal"/>
        <w:ind w:firstLine="708"/>
        <w:jc w:val="both"/>
        <w:rPr>
          <w:sz w:val="28"/>
          <w:szCs w:val="28"/>
        </w:rPr>
      </w:pPr>
    </w:p>
    <w:p w:rsidR="009E5B89" w:rsidRPr="009E5B89" w:rsidRDefault="009E5B89" w:rsidP="009E5B89">
      <w:pPr>
        <w:adjustRightInd w:val="0"/>
        <w:spacing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b/>
          <w:sz w:val="28"/>
          <w:szCs w:val="28"/>
        </w:rPr>
        <w:t>3. Цели и задачи программы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Цели Программы: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color w:val="000000"/>
          <w:sz w:val="28"/>
          <w:szCs w:val="28"/>
        </w:rPr>
        <w:t>1.Создание условий для успешной социализации и эффективной самореализации молодых людей.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2. Повышение участия подростков и молодежи в жизни поселения.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3.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4. Обеспечение межнационального и межконфессионального согласия в молодежной среде, профилактика и предупреждение проявлений экстремизма в деятельности молодежных объединений.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5. Поддержка инициатив молодежи.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6. Организация досуга, отдыха, оздоровление молодежи, формирование условий для занятий физической культурой, спортом, содействие здоровому образу жизни.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7. Содействие решению жилищных проблем молодежи, молодых семей.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8. Поддержка и содействие предпринимательской деятельности молодежи.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9. Предупреждение правонарушений и антиобщественных действий молодежи.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Для достижения целей предусматривается решение следующих задач: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1. Оказание поддержки учреждениям и общественным организациям, осуществляющим работу с молодежью на территории. 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2.Содействие развитию молодежных инициатив.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3. Организация митингов в ознаменовании Победы Великой Отечественной войны 7-9 мая и дня памяти 22 июня. 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4. Проводить примеры на общественных мероприятиях о совместной борьбе народов СССР против фашизма, о человеческом достоянии людей всех рас и национальностей.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5. Участие администрации в программе по поддержке местных инициатив и инициатив молодежи.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6. Постановка на учет Молодых семей, обследование жилищных условий и сопровождение хода решения проблемы.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7. Ходатайство перед администрацией района молодых инициативных граждан для участия в конкурсной программе на получение грантов «Молодой фермер», «Молодой предприниматель».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8. Профилактические беседы с привлечением работников МВД со старшеклассниками  школ и при личном обращении с молодежью, и при проведении культурно массовых мероприятий.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B89" w:rsidRPr="009E5B89" w:rsidRDefault="009E5B89" w:rsidP="009E5B89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b/>
          <w:sz w:val="28"/>
          <w:szCs w:val="28"/>
        </w:rPr>
        <w:t xml:space="preserve">4. Перечень и описание программных мероприятий по решению задач и достижению целей программы </w:t>
      </w:r>
    </w:p>
    <w:p w:rsidR="009E5B89" w:rsidRPr="009E5B89" w:rsidRDefault="009E5B89" w:rsidP="009E5B8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Реализацию программных мероприятий обеспечивает Разработчик Программы</w:t>
      </w:r>
      <w:r w:rsidR="00A2693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A26931">
        <w:rPr>
          <w:rFonts w:ascii="Times New Roman" w:eastAsia="Times New Roman" w:hAnsi="Times New Roman" w:cs="Times New Roman"/>
          <w:sz w:val="28"/>
          <w:szCs w:val="28"/>
        </w:rPr>
        <w:t>Шиньшинская</w:t>
      </w:r>
      <w:proofErr w:type="spellEnd"/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администрация).</w:t>
      </w:r>
    </w:p>
    <w:p w:rsidR="009E5B89" w:rsidRPr="009E5B89" w:rsidRDefault="009E5B89" w:rsidP="009E5B8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участников Программы осуществляется на основе положений о проведении тех или иных мероприятий по работе с детьми и молодежью. </w:t>
      </w:r>
    </w:p>
    <w:p w:rsidR="009E5B89" w:rsidRPr="009E5B89" w:rsidRDefault="009E5B89" w:rsidP="009E5B8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Под обязательствами участников Программы понимается обеспечение, организация и участие в проведении мероприятий для детей и молодежи.</w:t>
      </w:r>
    </w:p>
    <w:p w:rsidR="009E5B89" w:rsidRPr="009E5B89" w:rsidRDefault="009E5B89" w:rsidP="009E5B8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выделяются денежные средства и передаются по межбюджетным трансфертам в бюджет муниципального района для </w:t>
      </w:r>
      <w:proofErr w:type="spellStart"/>
      <w:r w:rsidRPr="009E5B8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9E5B89" w:rsidRPr="009E5B89" w:rsidRDefault="009E5B89" w:rsidP="009E5B8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B89" w:rsidRPr="009E5B89" w:rsidRDefault="009E5B89" w:rsidP="009E5B89">
      <w:pPr>
        <w:adjustRightInd w:val="0"/>
        <w:spacing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b/>
          <w:sz w:val="28"/>
          <w:szCs w:val="28"/>
        </w:rPr>
        <w:t>5. Сведения о распределении объемов и источников финансирования по годам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89" w:rsidRPr="009E5B89" w:rsidRDefault="009E5B89" w:rsidP="009E5B8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 Объёмы расходов на реализацию Программы подлежат ежегодному уточнению в процессе исполнения бюджета сельского поселения на очередной финансовый год.</w:t>
      </w:r>
    </w:p>
    <w:p w:rsidR="009E5B89" w:rsidRPr="009E5B89" w:rsidRDefault="009E5B89" w:rsidP="009E5B89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9E5B8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E5B89">
        <w:rPr>
          <w:rFonts w:ascii="Times New Roman" w:eastAsia="Times New Roman" w:hAnsi="Times New Roman" w:cs="Times New Roman"/>
          <w:sz w:val="28"/>
          <w:szCs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4372"/>
        <w:gridCol w:w="909"/>
        <w:gridCol w:w="908"/>
        <w:gridCol w:w="874"/>
        <w:gridCol w:w="944"/>
        <w:gridCol w:w="944"/>
      </w:tblGrid>
      <w:tr w:rsidR="009E5B89" w:rsidRPr="009E5B89" w:rsidTr="00EC6BD3">
        <w:tc>
          <w:tcPr>
            <w:tcW w:w="625" w:type="dxa"/>
            <w:vMerge w:val="restart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1" w:type="dxa"/>
            <w:vMerge w:val="restart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679" w:type="dxa"/>
            <w:gridSpan w:val="5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 (</w:t>
            </w:r>
            <w:proofErr w:type="spellStart"/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5B89" w:rsidRPr="009E5B89" w:rsidTr="00EC6BD3">
        <w:tc>
          <w:tcPr>
            <w:tcW w:w="625" w:type="dxa"/>
            <w:vMerge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vMerge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27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8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9E5B89" w:rsidRPr="009E5B89" w:rsidTr="00EC6BD3">
        <w:tc>
          <w:tcPr>
            <w:tcW w:w="625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1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успешной социализации и эффективной самореализации молодых людей.</w:t>
            </w:r>
          </w:p>
        </w:tc>
        <w:tc>
          <w:tcPr>
            <w:tcW w:w="92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5B89" w:rsidRPr="009E5B89" w:rsidTr="00EC6BD3">
        <w:tc>
          <w:tcPr>
            <w:tcW w:w="625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1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участия подростков и молодежи в жизни поселения.</w:t>
            </w:r>
          </w:p>
        </w:tc>
        <w:tc>
          <w:tcPr>
            <w:tcW w:w="92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5B89" w:rsidRPr="009E5B89" w:rsidTr="00EC6BD3">
        <w:tc>
          <w:tcPr>
            <w:tcW w:w="625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1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Федерации.</w:t>
            </w:r>
          </w:p>
        </w:tc>
        <w:tc>
          <w:tcPr>
            <w:tcW w:w="92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5B89" w:rsidRPr="009E5B89" w:rsidTr="00EC6BD3">
        <w:tc>
          <w:tcPr>
            <w:tcW w:w="625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1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межнационального и межконфессионального согласия в молодежной среде, профилактика и предупреждение проявлений экстремизма в деятельности молодежных объединений.</w:t>
            </w:r>
          </w:p>
        </w:tc>
        <w:tc>
          <w:tcPr>
            <w:tcW w:w="92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5B89" w:rsidRPr="009E5B89" w:rsidTr="00EC6BD3">
        <w:tc>
          <w:tcPr>
            <w:tcW w:w="625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1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инициатив молодежи.</w:t>
            </w:r>
          </w:p>
        </w:tc>
        <w:tc>
          <w:tcPr>
            <w:tcW w:w="92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5B89" w:rsidRPr="009E5B89" w:rsidTr="00EC6BD3">
        <w:tc>
          <w:tcPr>
            <w:tcW w:w="625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1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досуга, отдыха, оздоровление молодежи, формирование условий для занятий физической культурой, спортом, содействие здоровому </w:t>
            </w: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образу жизни.</w:t>
            </w:r>
          </w:p>
        </w:tc>
        <w:tc>
          <w:tcPr>
            <w:tcW w:w="92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927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E5B89" w:rsidRPr="009E5B89" w:rsidTr="00EC6BD3">
        <w:tc>
          <w:tcPr>
            <w:tcW w:w="625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61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решению жилищных проблем молодежи, молодых семей.</w:t>
            </w:r>
          </w:p>
        </w:tc>
        <w:tc>
          <w:tcPr>
            <w:tcW w:w="92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5B89" w:rsidRPr="009E5B89" w:rsidTr="00EC6BD3">
        <w:tc>
          <w:tcPr>
            <w:tcW w:w="625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1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и содействие предпринимательской деятельности молодежи.</w:t>
            </w:r>
          </w:p>
        </w:tc>
        <w:tc>
          <w:tcPr>
            <w:tcW w:w="928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8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5B89" w:rsidRPr="009E5B89" w:rsidTr="00EC6BD3">
        <w:tc>
          <w:tcPr>
            <w:tcW w:w="625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1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правонарушений и антиобщественных действий молодежи.</w:t>
            </w:r>
          </w:p>
        </w:tc>
        <w:tc>
          <w:tcPr>
            <w:tcW w:w="928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8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5B89" w:rsidRPr="009E5B89" w:rsidTr="00EC6BD3">
        <w:tc>
          <w:tcPr>
            <w:tcW w:w="625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:rsidR="009E5B89" w:rsidRPr="009E5B89" w:rsidRDefault="009E5B89" w:rsidP="009E5B8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2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7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68" w:type="dxa"/>
          </w:tcPr>
          <w:p w:rsidR="009E5B89" w:rsidRPr="009E5B89" w:rsidRDefault="009E5B89" w:rsidP="009E5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B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9E5B89" w:rsidRPr="009E5B89" w:rsidRDefault="009E5B89" w:rsidP="009E5B89">
      <w:pPr>
        <w:adjustRightInd w:val="0"/>
        <w:spacing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b/>
          <w:sz w:val="28"/>
          <w:szCs w:val="28"/>
        </w:rPr>
        <w:t xml:space="preserve">6. Управление программой и </w:t>
      </w:r>
      <w:proofErr w:type="gramStart"/>
      <w:r w:rsidRPr="009E5B89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9E5B89">
        <w:rPr>
          <w:rFonts w:ascii="Times New Roman" w:eastAsia="Times New Roman" w:hAnsi="Times New Roman" w:cs="Times New Roman"/>
          <w:b/>
          <w:sz w:val="28"/>
          <w:szCs w:val="28"/>
        </w:rPr>
        <w:t xml:space="preserve"> ходом ее реализации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Управление Программой осуществляется </w:t>
      </w:r>
      <w:r w:rsidR="00A26931">
        <w:rPr>
          <w:rFonts w:ascii="Times New Roman" w:eastAsia="Times New Roman" w:hAnsi="Times New Roman" w:cs="Times New Roman"/>
          <w:sz w:val="28"/>
          <w:szCs w:val="28"/>
        </w:rPr>
        <w:t>Шиньшинской</w:t>
      </w:r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Программы осуществляет непосредственный </w:t>
      </w:r>
      <w:proofErr w:type="gramStart"/>
      <w:r w:rsidRPr="009E5B8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 ее реализацией и несет ответственность за эффективность и результативность Программы.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Управление Программой и </w:t>
      </w:r>
      <w:proofErr w:type="gramStart"/>
      <w:r w:rsidRPr="009E5B8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E5B89">
        <w:rPr>
          <w:rFonts w:ascii="Times New Roman" w:eastAsia="Times New Roman" w:hAnsi="Times New Roman" w:cs="Times New Roman"/>
          <w:sz w:val="28"/>
          <w:szCs w:val="28"/>
        </w:rPr>
        <w:t xml:space="preserve"> ходом ее реализации осуществляется путем: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- координации действий всех субъектов Программы и заинтересованных организаций;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- ежегодного уточнения затрат по программным мероприятиям, состава исполнителей;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- обеспечения эффективного и целевого использования финансовых средств, качества осуществляемых мероприятий.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Средства местного бюджета предоставляются исполнителям Программы при соблюдении следующих условий: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- предоставления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- выполнения мероприятий за отчетный период;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- целевого использования средств местного бюджета.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B89" w:rsidRPr="009E5B89" w:rsidRDefault="009E5B89" w:rsidP="009E5B89">
      <w:pPr>
        <w:adjustRightInd w:val="0"/>
        <w:spacing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 Прогноз ожидаемых социально-экономических результатов реализации программы 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B89" w:rsidRPr="009E5B89" w:rsidRDefault="009E5B89" w:rsidP="009E5B89">
      <w:pPr>
        <w:pStyle w:val="ConsPlusNormal"/>
        <w:ind w:firstLine="708"/>
        <w:jc w:val="both"/>
        <w:rPr>
          <w:sz w:val="28"/>
          <w:szCs w:val="28"/>
        </w:rPr>
      </w:pPr>
      <w:r w:rsidRPr="009E5B89">
        <w:rPr>
          <w:sz w:val="28"/>
          <w:szCs w:val="28"/>
        </w:rPr>
        <w:t xml:space="preserve">Реализация мероприятий Программы будет способствовать проведению мероприятий для детей и молодежи, занятости их в активной жизни поселения и родного края, трудоустройству подростков. </w:t>
      </w:r>
    </w:p>
    <w:p w:rsidR="009E5B89" w:rsidRPr="009E5B89" w:rsidRDefault="009E5B89" w:rsidP="009E5B89">
      <w:pPr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B89" w:rsidRPr="009E5B89" w:rsidRDefault="009E5B89" w:rsidP="009E5B8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5B89" w:rsidRPr="009E5B89" w:rsidRDefault="009E5B89" w:rsidP="009E5B8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5B89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9E5B89" w:rsidRPr="009E5B89" w:rsidRDefault="009E5B89" w:rsidP="009E5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E5B89" w:rsidRPr="009E5B89" w:rsidSect="00E7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E5B89"/>
    <w:rsid w:val="009E5B89"/>
    <w:rsid w:val="00A26931"/>
    <w:rsid w:val="00E73450"/>
    <w:rsid w:val="00EA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8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5B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5B8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B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bullet2gifbullet2gif">
    <w:name w:val="msonormalbullet2gifbullet2.gif"/>
    <w:basedOn w:val="a"/>
    <w:rsid w:val="009E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E5B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9E5B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E5B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9E5B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a"/>
    <w:rsid w:val="009E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E5B89"/>
  </w:style>
  <w:style w:type="character" w:customStyle="1" w:styleId="eop">
    <w:name w:val="eop"/>
    <w:basedOn w:val="a0"/>
    <w:rsid w:val="009E5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dlc_DocId xmlns="57504d04-691e-4fc4-8f09-4f19fdbe90f6">XXJ7TYMEEKJ2-4367-850</_dlc_DocId>
    <_x0414__x0430__x0442__x0430__x0020__x0434__x043e__x043a__x0443__x043c__x0435__x043d__x0442__x0430_ xmlns="863b7f7b-da84-46a0-829e-ff86d1b7a783">2021-08-17T21:00:00+00:00</_x0414__x0430__x0442__x0430__x0020__x0434__x043e__x043a__x0443__x043c__x0435__x043d__x0442__x0430_>
    <_x2116__x0020__x0434__x043e__x043a__x0443__x043c__x0435__x043d__x0442__x0430_ xmlns="863b7f7b-da84-46a0-829e-ff86d1b7a783">62</_x2116__x0020__x0434__x043e__x043a__x0443__x043c__x0435__x043d__x0442__x0430_>
    <_dlc_DocIdUrl xmlns="57504d04-691e-4fc4-8f09-4f19fdbe90f6">
      <Url>https://vip.gov.mari.ru/morki/shinsha/_layouts/DocIdRedir.aspx?ID=XXJ7TYMEEKJ2-4367-850</Url>
      <Description>XXJ7TYMEEKJ2-4367-850</Description>
    </_dlc_DocIdUrl>
    <_x041e__x043f__x0438__x0441__x0430__x043d__x0438__x0435_ xmlns="6d7c22ec-c6a4-4777-88aa-bc3c76ac660e">Об утверждении муниципальной Программы  «Молодежная политика в Шиньшинском сельском поселении  на 2021-2025 годы»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3143EE9E-3247-410F-BBA0-FAB7802C1E97}"/>
</file>

<file path=customXml/itemProps2.xml><?xml version="1.0" encoding="utf-8"?>
<ds:datastoreItem xmlns:ds="http://schemas.openxmlformats.org/officeDocument/2006/customXml" ds:itemID="{AAFA802E-E86E-49EE-B7CC-54356AFADC66}"/>
</file>

<file path=customXml/itemProps3.xml><?xml version="1.0" encoding="utf-8"?>
<ds:datastoreItem xmlns:ds="http://schemas.openxmlformats.org/officeDocument/2006/customXml" ds:itemID="{B03AF15A-A3B4-4BB4-9B25-B67357FDDBF5}"/>
</file>

<file path=customXml/itemProps4.xml><?xml version="1.0" encoding="utf-8"?>
<ds:datastoreItem xmlns:ds="http://schemas.openxmlformats.org/officeDocument/2006/customXml" ds:itemID="{17B37AEA-9FDB-42EC-9920-96707EE35663}"/>
</file>

<file path=customXml/itemProps5.xml><?xml version="1.0" encoding="utf-8"?>
<ds:datastoreItem xmlns:ds="http://schemas.openxmlformats.org/officeDocument/2006/customXml" ds:itemID="{CD8B4AB6-7F79-495B-BB6C-20608BF23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62 от 18.08.2021</dc:title>
  <dc:creator>user</dc:creator>
  <cp:lastModifiedBy>user</cp:lastModifiedBy>
  <cp:revision>1</cp:revision>
  <dcterms:created xsi:type="dcterms:W3CDTF">2021-08-23T11:23:00Z</dcterms:created>
  <dcterms:modified xsi:type="dcterms:W3CDTF">2021-08-23T11:45:00Z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df95719b-7109-4378-8277-a64694551753</vt:lpwstr>
  </property>
  <property fmtid="{D5CDD505-2E9C-101B-9397-08002B2CF9AE}" pid="3" name="ContentTypeId">
    <vt:lpwstr>0x0101000489E9A5D9CB0B48A9F9AB1039FD705A</vt:lpwstr>
  </property>
</Properties>
</file>